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C414256" w14:textId="77777777" w:rsidTr="00987DB5">
        <w:tc>
          <w:tcPr>
            <w:tcW w:w="9498" w:type="dxa"/>
          </w:tcPr>
          <w:p w14:paraId="6C41425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C41426E" wp14:editId="6C41426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14252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6C414253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6C414254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6C41425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C414257" w14:textId="3408145D" w:rsidR="00AE5C63" w:rsidRPr="000D25B5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D25B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6A6D33">
            <w:rPr>
              <w:rFonts w:ascii="Times New Roman" w:hAnsi="Times New Roman"/>
              <w:sz w:val="28"/>
              <w:szCs w:val="28"/>
            </w:rPr>
            <w:t>12 февраля 2026 года</w:t>
          </w:r>
        </w:sdtContent>
      </w:sdt>
      <w:r w:rsidRPr="000D25B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bookmarkStart w:id="0" w:name="_GoBack"/>
          <w:r w:rsidR="006A6D33" w:rsidRPr="006A6D33">
            <w:rPr>
              <w:rFonts w:ascii="Times New Roman" w:hAnsi="Times New Roman"/>
              <w:sz w:val="28"/>
              <w:szCs w:val="28"/>
            </w:rPr>
            <w:t>26</w:t>
          </w:r>
          <w:bookmarkEnd w:id="0"/>
        </w:sdtContent>
      </w:sdt>
    </w:p>
    <w:p w14:paraId="6C414258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CF7E66C" w14:textId="77777777" w:rsidR="000D25B5" w:rsidRDefault="00ED3754" w:rsidP="000D25B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3754">
        <w:rPr>
          <w:rFonts w:ascii="Times New Roman" w:hAnsi="Times New Roman"/>
          <w:b/>
          <w:bCs/>
          <w:sz w:val="28"/>
          <w:szCs w:val="28"/>
        </w:rPr>
        <w:t xml:space="preserve">Об утверждении Порядка расходования средств резервного фонда администрации </w:t>
      </w:r>
      <w:r w:rsidR="000D25B5">
        <w:rPr>
          <w:rFonts w:ascii="Times New Roman" w:hAnsi="Times New Roman"/>
          <w:b/>
          <w:bCs/>
          <w:sz w:val="28"/>
          <w:szCs w:val="28"/>
        </w:rPr>
        <w:t>муниципального образования</w:t>
      </w:r>
    </w:p>
    <w:p w14:paraId="737BB6B5" w14:textId="5D4F9772" w:rsidR="00ED3754" w:rsidRDefault="00ED3754" w:rsidP="000D25B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3754">
        <w:rPr>
          <w:rFonts w:ascii="Times New Roman" w:hAnsi="Times New Roman"/>
          <w:b/>
          <w:bCs/>
          <w:sz w:val="28"/>
          <w:szCs w:val="28"/>
        </w:rPr>
        <w:t>Ногликский муниципальный округ Сахалинской области</w:t>
      </w:r>
    </w:p>
    <w:p w14:paraId="54F4A32F" w14:textId="77777777" w:rsidR="000D25B5" w:rsidRPr="00ED3754" w:rsidRDefault="000D25B5" w:rsidP="000D25B5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260BBA5" w14:textId="6FF5299F" w:rsidR="00ED3754" w:rsidRPr="00ED3754" w:rsidRDefault="00ED3754" w:rsidP="000D25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754">
        <w:rPr>
          <w:rFonts w:ascii="Times New Roman" w:hAnsi="Times New Roman"/>
          <w:sz w:val="28"/>
          <w:szCs w:val="28"/>
        </w:rPr>
        <w:t xml:space="preserve">В соответствии со ст. 81 Бюджетного кодекса Российской Федерации, статьей 16 Федерального закона от 06.10.2003 № 131-ФЗ «Об общих принципах организации местного самоуправления в Российской Федерации», Федерального закона от 20.03.2025 № 33-ФЗ «Об общих принципах организации местного самоуправления в единой системе публичной власти», ст. 11 Федерального закона от 21.12.1994 № 68-ФЗ «О защите населения </w:t>
      </w:r>
      <w:r w:rsidR="000D25B5">
        <w:rPr>
          <w:rFonts w:ascii="Times New Roman" w:hAnsi="Times New Roman"/>
          <w:sz w:val="28"/>
          <w:szCs w:val="28"/>
        </w:rPr>
        <w:br/>
      </w:r>
      <w:r w:rsidRPr="00ED3754">
        <w:rPr>
          <w:rFonts w:ascii="Times New Roman" w:hAnsi="Times New Roman"/>
          <w:sz w:val="28"/>
          <w:szCs w:val="28"/>
        </w:rPr>
        <w:t xml:space="preserve">и территорий от чрезвычайных ситуаций природного и техногенного характера», руководствуясь </w:t>
      </w:r>
      <w:r w:rsidR="002F018D">
        <w:rPr>
          <w:rFonts w:ascii="Times New Roman" w:hAnsi="Times New Roman"/>
          <w:sz w:val="28"/>
          <w:szCs w:val="28"/>
        </w:rPr>
        <w:t xml:space="preserve">ст. 28 </w:t>
      </w:r>
      <w:r w:rsidRPr="00ED3754">
        <w:rPr>
          <w:rFonts w:ascii="Times New Roman" w:hAnsi="Times New Roman"/>
          <w:sz w:val="28"/>
          <w:szCs w:val="28"/>
        </w:rPr>
        <w:t>Устав</w:t>
      </w:r>
      <w:r w:rsidR="002F018D">
        <w:rPr>
          <w:rFonts w:ascii="Times New Roman" w:hAnsi="Times New Roman"/>
          <w:sz w:val="28"/>
          <w:szCs w:val="28"/>
        </w:rPr>
        <w:t>а</w:t>
      </w:r>
      <w:r w:rsidRPr="00ED3754">
        <w:rPr>
          <w:rFonts w:ascii="Times New Roman" w:hAnsi="Times New Roman"/>
          <w:sz w:val="28"/>
          <w:szCs w:val="28"/>
        </w:rPr>
        <w:t xml:space="preserve"> муниципального образования Ногликский муниципальный округ Сахалинской области, </w:t>
      </w:r>
      <w:r w:rsidRPr="000D25B5">
        <w:rPr>
          <w:rFonts w:ascii="Times New Roman" w:hAnsi="Times New Roman"/>
          <w:b/>
          <w:sz w:val="28"/>
          <w:szCs w:val="28"/>
        </w:rPr>
        <w:t>ПОСТАНОВЛЯЮ:</w:t>
      </w:r>
    </w:p>
    <w:p w14:paraId="440B7A17" w14:textId="77777777" w:rsidR="00ED3754" w:rsidRPr="00ED3754" w:rsidRDefault="00ED3754" w:rsidP="000D25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754">
        <w:rPr>
          <w:rFonts w:ascii="Times New Roman" w:hAnsi="Times New Roman"/>
          <w:sz w:val="28"/>
          <w:szCs w:val="28"/>
        </w:rPr>
        <w:t>1. Утвердить Порядок расходования средств резервного фонда администрации муниципального образования Ногликский муниципальный округ Сахалинской области (прилагается).</w:t>
      </w:r>
    </w:p>
    <w:p w14:paraId="07579355" w14:textId="77777777" w:rsidR="00ED3754" w:rsidRPr="00ED3754" w:rsidRDefault="00ED3754" w:rsidP="000D25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754">
        <w:rPr>
          <w:rFonts w:ascii="Times New Roman" w:hAnsi="Times New Roman"/>
          <w:sz w:val="28"/>
          <w:szCs w:val="28"/>
        </w:rPr>
        <w:t>2. Признать утратившими силу постановления мэра муниципального образования «Городской округ Ногликский»:</w:t>
      </w:r>
    </w:p>
    <w:p w14:paraId="45BBE897" w14:textId="694954C8" w:rsidR="00ED3754" w:rsidRPr="00ED3754" w:rsidRDefault="00C70B3A" w:rsidP="000D25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D3754" w:rsidRPr="00ED3754">
        <w:rPr>
          <w:rFonts w:ascii="Times New Roman" w:hAnsi="Times New Roman"/>
          <w:sz w:val="28"/>
          <w:szCs w:val="28"/>
        </w:rPr>
        <w:t>от 18.06.2018 № 130 «О порядке расходования средств резервного фонда администрации муниципального образования «Городской округ Ногликский»;</w:t>
      </w:r>
    </w:p>
    <w:p w14:paraId="54D6B1FC" w14:textId="5753A68B" w:rsidR="00ED3754" w:rsidRPr="00ED3754" w:rsidRDefault="00ED3754" w:rsidP="000D25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754">
        <w:rPr>
          <w:rFonts w:ascii="Times New Roman" w:hAnsi="Times New Roman"/>
          <w:sz w:val="28"/>
          <w:szCs w:val="28"/>
        </w:rPr>
        <w:t xml:space="preserve">- от 02.02.2024 № 14 «О внесении изменений в постановление мэра муниципального образования «Городской округ Ногликский» от 18.06.2018 </w:t>
      </w:r>
      <w:r w:rsidR="00C70B3A">
        <w:rPr>
          <w:rFonts w:ascii="Times New Roman" w:hAnsi="Times New Roman"/>
          <w:sz w:val="28"/>
          <w:szCs w:val="28"/>
        </w:rPr>
        <w:br/>
      </w:r>
      <w:r w:rsidRPr="00ED3754">
        <w:rPr>
          <w:rFonts w:ascii="Times New Roman" w:hAnsi="Times New Roman"/>
          <w:sz w:val="28"/>
          <w:szCs w:val="28"/>
        </w:rPr>
        <w:t>№ 130»;</w:t>
      </w:r>
    </w:p>
    <w:p w14:paraId="4B76F52D" w14:textId="77777777" w:rsidR="00ED3754" w:rsidRPr="00ED3754" w:rsidRDefault="00ED3754" w:rsidP="000D25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754">
        <w:rPr>
          <w:rFonts w:ascii="Times New Roman" w:hAnsi="Times New Roman"/>
          <w:sz w:val="28"/>
          <w:szCs w:val="28"/>
        </w:rPr>
        <w:t>- от 14.02.2024 № 24 «О внесении изменения в Порядок расходования средств резервного фонда администрации муниципального образования «Городской округ Ногликский».</w:t>
      </w:r>
    </w:p>
    <w:p w14:paraId="2DA89704" w14:textId="416D88C3" w:rsidR="00ED3754" w:rsidRPr="00ED3754" w:rsidRDefault="00ED3754" w:rsidP="000D25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754">
        <w:rPr>
          <w:rFonts w:ascii="Times New Roman" w:hAnsi="Times New Roman"/>
          <w:sz w:val="28"/>
          <w:szCs w:val="28"/>
        </w:rPr>
        <w:lastRenderedPageBreak/>
        <w:t xml:space="preserve">3. Опубликовать настоящее постановление в газете «Знамя труда» </w:t>
      </w:r>
      <w:r w:rsidR="00C70B3A">
        <w:rPr>
          <w:rFonts w:ascii="Times New Roman" w:hAnsi="Times New Roman"/>
          <w:sz w:val="28"/>
          <w:szCs w:val="28"/>
        </w:rPr>
        <w:br/>
      </w:r>
      <w:r w:rsidRPr="00ED3754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37B63BDC" w14:textId="77777777" w:rsidR="00ED3754" w:rsidRPr="00ED3754" w:rsidRDefault="00ED3754" w:rsidP="000D25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754">
        <w:rPr>
          <w:rFonts w:ascii="Times New Roman" w:hAnsi="Times New Roman"/>
          <w:sz w:val="28"/>
          <w:szCs w:val="28"/>
        </w:rPr>
        <w:t>4. Постановление вступает в силу с момента официального опубликования.</w:t>
      </w:r>
    </w:p>
    <w:p w14:paraId="6C41425C" w14:textId="27B36162" w:rsidR="00E609BC" w:rsidRPr="00D12794" w:rsidRDefault="00ED3754" w:rsidP="000D25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754">
        <w:rPr>
          <w:rFonts w:ascii="Times New Roman" w:hAnsi="Times New Roman"/>
          <w:sz w:val="28"/>
          <w:szCs w:val="28"/>
        </w:rPr>
        <w:t xml:space="preserve">5. Контроль за исполнением настоящего постановления возложить </w:t>
      </w:r>
      <w:r w:rsidR="00C70B3A">
        <w:rPr>
          <w:rFonts w:ascii="Times New Roman" w:hAnsi="Times New Roman"/>
          <w:sz w:val="28"/>
          <w:szCs w:val="28"/>
        </w:rPr>
        <w:br/>
      </w:r>
      <w:r w:rsidRPr="00ED3754">
        <w:rPr>
          <w:rFonts w:ascii="Times New Roman" w:hAnsi="Times New Roman"/>
          <w:sz w:val="28"/>
          <w:szCs w:val="28"/>
        </w:rPr>
        <w:t>на начальника финансового управления муниципального образования Ногликский муниципальный округ Сахалинской области Петрушенко Е.В.</w:t>
      </w:r>
    </w:p>
    <w:p w14:paraId="6C41425F" w14:textId="77777777" w:rsidR="008629FA" w:rsidRPr="00D12794" w:rsidRDefault="008629FA" w:rsidP="000D25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C414260" w14:textId="77777777" w:rsidR="008629FA" w:rsidRDefault="008629FA" w:rsidP="000D25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947F91" w14:textId="77777777" w:rsidR="00C70B3A" w:rsidRDefault="00C70B3A" w:rsidP="000D25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A8C3B34" w14:textId="77777777" w:rsidR="00C70B3A" w:rsidRPr="00C70B3A" w:rsidRDefault="00C70B3A" w:rsidP="00C70B3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0B3A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0C81409" w14:textId="77777777" w:rsidR="00C70B3A" w:rsidRPr="00C70B3A" w:rsidRDefault="00C70B3A" w:rsidP="00C70B3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0B3A"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1331696D" w14:textId="32DA8A18" w:rsidR="00C70B3A" w:rsidRPr="00C70B3A" w:rsidRDefault="00C70B3A" w:rsidP="00C70B3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0B3A">
        <w:rPr>
          <w:rFonts w:ascii="Times New Roman" w:hAnsi="Times New Roman"/>
          <w:sz w:val="28"/>
          <w:szCs w:val="28"/>
        </w:rPr>
        <w:t>Сахалинской области</w:t>
      </w:r>
      <w:r w:rsidRPr="00C70B3A">
        <w:rPr>
          <w:rFonts w:ascii="Times New Roman" w:hAnsi="Times New Roman"/>
          <w:sz w:val="28"/>
          <w:szCs w:val="28"/>
        </w:rPr>
        <w:tab/>
      </w:r>
      <w:r w:rsidRPr="00C70B3A">
        <w:rPr>
          <w:rFonts w:ascii="Times New Roman" w:hAnsi="Times New Roman"/>
          <w:sz w:val="28"/>
          <w:szCs w:val="28"/>
        </w:rPr>
        <w:tab/>
      </w:r>
      <w:r w:rsidRPr="00C70B3A">
        <w:rPr>
          <w:rFonts w:ascii="Times New Roman" w:hAnsi="Times New Roman"/>
          <w:sz w:val="28"/>
          <w:szCs w:val="28"/>
        </w:rPr>
        <w:tab/>
      </w:r>
      <w:r w:rsidRPr="00C70B3A">
        <w:rPr>
          <w:rFonts w:ascii="Times New Roman" w:hAnsi="Times New Roman"/>
          <w:sz w:val="28"/>
          <w:szCs w:val="28"/>
        </w:rPr>
        <w:tab/>
      </w:r>
      <w:r w:rsidRPr="00C70B3A">
        <w:rPr>
          <w:rFonts w:ascii="Times New Roman" w:hAnsi="Times New Roman"/>
          <w:sz w:val="28"/>
          <w:szCs w:val="28"/>
        </w:rPr>
        <w:tab/>
      </w:r>
      <w:r w:rsidRPr="00C70B3A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70B3A">
        <w:rPr>
          <w:rFonts w:ascii="Times New Roman" w:hAnsi="Times New Roman"/>
          <w:sz w:val="28"/>
          <w:szCs w:val="28"/>
        </w:rPr>
        <w:t xml:space="preserve"> </w:t>
      </w:r>
      <w:r w:rsidR="000765A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C70B3A">
        <w:rPr>
          <w:rFonts w:ascii="Times New Roman" w:hAnsi="Times New Roman"/>
          <w:sz w:val="28"/>
          <w:szCs w:val="28"/>
        </w:rPr>
        <w:t>С.В.</w:t>
      </w:r>
      <w:r w:rsidR="000765A7">
        <w:rPr>
          <w:rFonts w:ascii="Times New Roman" w:hAnsi="Times New Roman"/>
          <w:sz w:val="28"/>
          <w:szCs w:val="28"/>
        </w:rPr>
        <w:t xml:space="preserve"> </w:t>
      </w:r>
      <w:r w:rsidRPr="00C70B3A">
        <w:rPr>
          <w:rFonts w:ascii="Times New Roman" w:hAnsi="Times New Roman"/>
          <w:sz w:val="28"/>
          <w:szCs w:val="28"/>
        </w:rPr>
        <w:t>Гурьянов</w:t>
      </w:r>
    </w:p>
    <w:sectPr w:rsidR="00C70B3A" w:rsidRPr="00C70B3A" w:rsidSect="00C70B3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5CC3F" w14:textId="77777777" w:rsidR="005A2C49" w:rsidRDefault="005A2C49" w:rsidP="00AE5C63">
      <w:pPr>
        <w:spacing w:after="0" w:line="240" w:lineRule="auto"/>
      </w:pPr>
      <w:r>
        <w:separator/>
      </w:r>
    </w:p>
  </w:endnote>
  <w:endnote w:type="continuationSeparator" w:id="0">
    <w:p w14:paraId="1AEE3EEA" w14:textId="77777777" w:rsidR="005A2C49" w:rsidRDefault="005A2C49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0409B" w14:textId="77777777" w:rsidR="005A2C49" w:rsidRDefault="005A2C49" w:rsidP="00AE5C63">
      <w:pPr>
        <w:spacing w:after="0" w:line="240" w:lineRule="auto"/>
      </w:pPr>
      <w:r>
        <w:separator/>
      </w:r>
    </w:p>
  </w:footnote>
  <w:footnote w:type="continuationSeparator" w:id="0">
    <w:p w14:paraId="57385E7F" w14:textId="77777777" w:rsidR="005A2C49" w:rsidRDefault="005A2C49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2853496"/>
      <w:docPartObj>
        <w:docPartGallery w:val="Page Numbers (Top of Page)"/>
        <w:docPartUnique/>
      </w:docPartObj>
    </w:sdtPr>
    <w:sdtEndPr/>
    <w:sdtContent>
      <w:p w14:paraId="082A91E3" w14:textId="599C92F7" w:rsidR="000D25B5" w:rsidRDefault="000D25B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D33">
          <w:rPr>
            <w:noProof/>
          </w:rPr>
          <w:t>2</w:t>
        </w:r>
        <w:r>
          <w:fldChar w:fldCharType="end"/>
        </w:r>
      </w:p>
    </w:sdtContent>
  </w:sdt>
  <w:p w14:paraId="4E022868" w14:textId="77777777" w:rsidR="000D25B5" w:rsidRDefault="000D25B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765A7"/>
    <w:rsid w:val="00081369"/>
    <w:rsid w:val="000D25B5"/>
    <w:rsid w:val="00185FEC"/>
    <w:rsid w:val="001E1F9F"/>
    <w:rsid w:val="001E4001"/>
    <w:rsid w:val="002E5832"/>
    <w:rsid w:val="002F018D"/>
    <w:rsid w:val="00364F8F"/>
    <w:rsid w:val="00520CBF"/>
    <w:rsid w:val="005A2C49"/>
    <w:rsid w:val="006A6D33"/>
    <w:rsid w:val="007622F4"/>
    <w:rsid w:val="008276D6"/>
    <w:rsid w:val="008629FA"/>
    <w:rsid w:val="00987DB5"/>
    <w:rsid w:val="00AC72C8"/>
    <w:rsid w:val="00AE5C63"/>
    <w:rsid w:val="00B10ED9"/>
    <w:rsid w:val="00B25688"/>
    <w:rsid w:val="00C02849"/>
    <w:rsid w:val="00C70B3A"/>
    <w:rsid w:val="00D12794"/>
    <w:rsid w:val="00D67BD8"/>
    <w:rsid w:val="00DF7897"/>
    <w:rsid w:val="00E37B8A"/>
    <w:rsid w:val="00E609BC"/>
    <w:rsid w:val="00EA0EFF"/>
    <w:rsid w:val="00ED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1425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A6D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A6D3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B4044"/>
    <w:rsid w:val="00852E81"/>
    <w:rsid w:val="008C678B"/>
    <w:rsid w:val="009E21D8"/>
    <w:rsid w:val="00C95804"/>
    <w:rsid w:val="00CF735B"/>
    <w:rsid w:val="00E80BD0"/>
    <w:rsid w:val="00EF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16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cp:lastPrinted>2026-02-12T23:20:00Z</cp:lastPrinted>
  <dcterms:created xsi:type="dcterms:W3CDTF">2020-04-07T04:54:00Z</dcterms:created>
  <dcterms:modified xsi:type="dcterms:W3CDTF">2026-02-12T23:20:00Z</dcterms:modified>
</cp:coreProperties>
</file>